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930" w:rsidRDefault="006D0930" w:rsidP="006D0930">
      <w:pPr>
        <w:spacing w:line="60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附件6</w:t>
      </w:r>
    </w:p>
    <w:p w:rsidR="006D0930" w:rsidRDefault="006D0930" w:rsidP="006D0930">
      <w:pPr>
        <w:spacing w:afterLines="50" w:after="120"/>
        <w:jc w:val="center"/>
        <w:rPr>
          <w:rFonts w:ascii="方正小标宋简体" w:eastAsia="方正小标宋简体" w:hAnsi="华文中宋" w:cs="Courier New" w:hint="eastAsia"/>
          <w:b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华文中宋" w:cs="Courier New" w:hint="eastAsia"/>
          <w:b/>
          <w:color w:val="000000"/>
          <w:kern w:val="0"/>
          <w:sz w:val="36"/>
          <w:szCs w:val="36"/>
        </w:rPr>
        <w:t>全国第六届中小学生艺术展演活动中小学</w:t>
      </w:r>
    </w:p>
    <w:p w:rsidR="006D0930" w:rsidRDefault="006D0930" w:rsidP="006D0930">
      <w:pPr>
        <w:spacing w:afterLines="50" w:after="120"/>
        <w:jc w:val="center"/>
        <w:rPr>
          <w:rFonts w:ascii="方正小标宋简体" w:eastAsia="方正小标宋简体" w:hAnsi="华文中宋" w:cs="Courier New" w:hint="eastAsia"/>
          <w:b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华文中宋" w:cs="Courier New" w:hint="eastAsia"/>
          <w:b/>
          <w:color w:val="000000"/>
          <w:kern w:val="0"/>
          <w:sz w:val="36"/>
          <w:szCs w:val="36"/>
        </w:rPr>
        <w:t>美育改革创新优秀案例申报书</w:t>
      </w:r>
    </w:p>
    <w:p w:rsidR="006D0930" w:rsidRDefault="006D0930" w:rsidP="006D0930">
      <w:pPr>
        <w:spacing w:line="300" w:lineRule="auto"/>
        <w:rPr>
          <w:rFonts w:ascii="仿宋_GB2312" w:eastAsia="仿宋_GB2312" w:hAnsi="仿宋_GB2312" w:cs="仿宋_GB2312" w:hint="eastAsia"/>
          <w:bCs/>
          <w:color w:val="000000"/>
          <w:sz w:val="24"/>
        </w:rPr>
      </w:pPr>
    </w:p>
    <w:p w:rsidR="006D0930" w:rsidRDefault="006D0930" w:rsidP="006D0930">
      <w:pPr>
        <w:spacing w:line="300" w:lineRule="auto"/>
        <w:rPr>
          <w:rFonts w:ascii="方正小标宋简体" w:eastAsia="方正小标宋简体" w:hAnsi="华文中宋" w:cs="Courier New" w:hint="eastAsia"/>
          <w:b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color w:val="000000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hAnsi="仿宋_GB2312" w:cs="仿宋_GB2312" w:hint="eastAsia"/>
          <w:b/>
          <w:color w:val="000000"/>
          <w:sz w:val="28"/>
          <w:szCs w:val="28"/>
        </w:rPr>
        <w:t>省级教育行政部门（盖章）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38"/>
        <w:gridCol w:w="6896"/>
      </w:tblGrid>
      <w:tr w:rsidR="006D0930" w:rsidTr="008A410A">
        <w:trPr>
          <w:trHeight w:val="567"/>
          <w:jc w:val="center"/>
        </w:trPr>
        <w:tc>
          <w:tcPr>
            <w:tcW w:w="1938" w:type="dxa"/>
            <w:vAlign w:val="center"/>
          </w:tcPr>
          <w:p w:rsidR="006D0930" w:rsidRDefault="006D0930" w:rsidP="008A410A">
            <w:pPr>
              <w:spacing w:line="300" w:lineRule="auto"/>
              <w:jc w:val="center"/>
              <w:rPr>
                <w:rFonts w:ascii="仿宋_GB2312" w:eastAsia="仿宋_GB2312" w:hAnsi="Courier New" w:cs="Courier New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Courier New" w:cs="Courier New" w:hint="eastAsia"/>
                <w:b/>
                <w:bCs/>
                <w:color w:val="000000"/>
                <w:kern w:val="0"/>
                <w:sz w:val="28"/>
                <w:szCs w:val="28"/>
              </w:rPr>
              <w:t>案例代码</w:t>
            </w:r>
          </w:p>
          <w:p w:rsidR="006D0930" w:rsidRDefault="006D0930" w:rsidP="008A410A">
            <w:pPr>
              <w:spacing w:line="300" w:lineRule="auto"/>
              <w:jc w:val="center"/>
              <w:rPr>
                <w:rFonts w:ascii="仿宋_GB2312" w:eastAsia="仿宋_GB2312" w:hAnsi="Courier New" w:cs="Courier New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Courier New" w:cs="Courier New" w:hint="eastAsia"/>
                <w:color w:val="000000"/>
                <w:kern w:val="0"/>
                <w:sz w:val="24"/>
              </w:rPr>
              <w:t>（见后附说明）</w:t>
            </w:r>
          </w:p>
        </w:tc>
        <w:tc>
          <w:tcPr>
            <w:tcW w:w="6896" w:type="dxa"/>
            <w:vAlign w:val="center"/>
          </w:tcPr>
          <w:p w:rsidR="006D0930" w:rsidRDefault="006D0930" w:rsidP="008A410A">
            <w:pPr>
              <w:spacing w:line="300" w:lineRule="auto"/>
              <w:jc w:val="center"/>
              <w:rPr>
                <w:rFonts w:ascii="仿宋_GB2312" w:eastAsia="仿宋_GB2312" w:hAnsi="Courier New" w:cs="Courier New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Courier New" w:cs="Courier New" w:hint="eastAsia"/>
                <w:b/>
                <w:bCs/>
                <w:color w:val="000000"/>
                <w:kern w:val="0"/>
                <w:sz w:val="28"/>
                <w:szCs w:val="28"/>
              </w:rPr>
              <w:t>案例题目</w:t>
            </w:r>
          </w:p>
        </w:tc>
      </w:tr>
      <w:tr w:rsidR="006D0930" w:rsidTr="008A410A">
        <w:trPr>
          <w:trHeight w:val="742"/>
          <w:jc w:val="center"/>
        </w:trPr>
        <w:tc>
          <w:tcPr>
            <w:tcW w:w="1938" w:type="dxa"/>
            <w:vAlign w:val="center"/>
          </w:tcPr>
          <w:p w:rsidR="006D0930" w:rsidRDefault="006D0930" w:rsidP="008A410A">
            <w:pPr>
              <w:spacing w:line="280" w:lineRule="exact"/>
              <w:ind w:firstLine="480"/>
              <w:jc w:val="center"/>
              <w:rPr>
                <w:rFonts w:ascii="仿宋_GB2312" w:eastAsia="仿宋_GB2312" w:hAnsi="Courier New" w:cs="Courier New"/>
                <w:color w:val="000000"/>
                <w:kern w:val="0"/>
                <w:sz w:val="24"/>
              </w:rPr>
            </w:pPr>
          </w:p>
        </w:tc>
        <w:tc>
          <w:tcPr>
            <w:tcW w:w="6896" w:type="dxa"/>
            <w:vAlign w:val="center"/>
          </w:tcPr>
          <w:p w:rsidR="006D0930" w:rsidRDefault="006D0930" w:rsidP="008A410A">
            <w:pPr>
              <w:spacing w:line="280" w:lineRule="exact"/>
              <w:rPr>
                <w:rFonts w:ascii="仿宋_GB2312" w:eastAsia="仿宋_GB2312" w:hAnsi="Courier New" w:cs="Courier New" w:hint="eastAsia"/>
                <w:color w:val="000000"/>
                <w:kern w:val="0"/>
                <w:sz w:val="24"/>
              </w:rPr>
            </w:pPr>
          </w:p>
          <w:p w:rsidR="006D0930" w:rsidRDefault="006D0930" w:rsidP="008A410A">
            <w:pPr>
              <w:spacing w:line="280" w:lineRule="exact"/>
              <w:rPr>
                <w:rFonts w:ascii="仿宋_GB2312" w:eastAsia="仿宋_GB2312" w:hAnsi="Courier New" w:cs="Courier New" w:hint="eastAsia"/>
                <w:color w:val="000000"/>
                <w:kern w:val="0"/>
                <w:sz w:val="24"/>
              </w:rPr>
            </w:pPr>
          </w:p>
        </w:tc>
      </w:tr>
      <w:tr w:rsidR="006D0930" w:rsidTr="008A410A">
        <w:trPr>
          <w:trHeight w:val="785"/>
          <w:jc w:val="center"/>
        </w:trPr>
        <w:tc>
          <w:tcPr>
            <w:tcW w:w="1938" w:type="dxa"/>
            <w:vAlign w:val="center"/>
          </w:tcPr>
          <w:p w:rsidR="006D0930" w:rsidRDefault="006D0930" w:rsidP="008A410A">
            <w:pPr>
              <w:spacing w:line="300" w:lineRule="exact"/>
              <w:rPr>
                <w:rFonts w:ascii="仿宋_GB2312" w:eastAsia="仿宋_GB2312" w:hAnsi="Courier New" w:cs="Courier New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Courier New" w:cs="Courier New" w:hint="eastAsia"/>
                <w:b/>
                <w:bCs/>
                <w:color w:val="000000"/>
                <w:kern w:val="0"/>
                <w:sz w:val="28"/>
                <w:szCs w:val="28"/>
              </w:rPr>
              <w:t>报送单位</w:t>
            </w:r>
          </w:p>
          <w:p w:rsidR="006D0930" w:rsidRDefault="006D0930" w:rsidP="008A410A">
            <w:pPr>
              <w:spacing w:line="300" w:lineRule="exact"/>
              <w:rPr>
                <w:rFonts w:ascii="仿宋_GB2312" w:eastAsia="仿宋_GB2312" w:hAnsi="Courier New" w:cs="Courier New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Courier New" w:cs="Courier New" w:hint="eastAsia"/>
                <w:color w:val="000000"/>
                <w:kern w:val="0"/>
                <w:sz w:val="24"/>
              </w:rPr>
              <w:t>（请填写全称）</w:t>
            </w:r>
          </w:p>
        </w:tc>
        <w:tc>
          <w:tcPr>
            <w:tcW w:w="6896" w:type="dxa"/>
            <w:vAlign w:val="center"/>
          </w:tcPr>
          <w:p w:rsidR="006D0930" w:rsidRDefault="006D0930" w:rsidP="008A410A">
            <w:pPr>
              <w:spacing w:line="300" w:lineRule="exact"/>
              <w:ind w:firstLine="480"/>
              <w:jc w:val="center"/>
              <w:rPr>
                <w:rFonts w:ascii="仿宋_GB2312" w:eastAsia="仿宋_GB2312" w:hAnsi="Courier New" w:cs="Courier New"/>
                <w:color w:val="000000"/>
                <w:kern w:val="0"/>
                <w:sz w:val="24"/>
              </w:rPr>
            </w:pPr>
          </w:p>
        </w:tc>
      </w:tr>
      <w:tr w:rsidR="006D0930" w:rsidTr="008A410A">
        <w:trPr>
          <w:trHeight w:val="8317"/>
          <w:jc w:val="center"/>
        </w:trPr>
        <w:tc>
          <w:tcPr>
            <w:tcW w:w="8834" w:type="dxa"/>
            <w:gridSpan w:val="2"/>
          </w:tcPr>
          <w:p w:rsidR="006D0930" w:rsidRDefault="006D0930" w:rsidP="008A410A">
            <w:pPr>
              <w:spacing w:line="300" w:lineRule="auto"/>
              <w:rPr>
                <w:rFonts w:ascii="仿宋_GB2312" w:eastAsia="仿宋_GB2312" w:hAnsi="Courier New" w:cs="Courier New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Courier New" w:cs="Courier New" w:hint="eastAsia"/>
                <w:b/>
                <w:bCs/>
                <w:color w:val="000000"/>
                <w:kern w:val="0"/>
                <w:sz w:val="28"/>
                <w:szCs w:val="28"/>
              </w:rPr>
              <w:t>案例简介</w:t>
            </w:r>
            <w:r>
              <w:rPr>
                <w:rFonts w:ascii="仿宋_GB2312" w:eastAsia="仿宋_GB2312" w:hAnsi="Courier New" w:cs="Courier New" w:hint="eastAsia"/>
                <w:color w:val="000000"/>
                <w:kern w:val="0"/>
                <w:sz w:val="24"/>
              </w:rPr>
              <w:t>（限500字以内，可另附页）</w:t>
            </w:r>
          </w:p>
          <w:p w:rsidR="006D0930" w:rsidRDefault="006D0930" w:rsidP="008A410A">
            <w:pPr>
              <w:spacing w:line="300" w:lineRule="auto"/>
              <w:rPr>
                <w:rFonts w:ascii="仿宋_GB2312" w:eastAsia="仿宋_GB2312" w:hAnsi="Courier New" w:cs="Courier New" w:hint="eastAsia"/>
                <w:color w:val="000000"/>
                <w:kern w:val="0"/>
                <w:sz w:val="24"/>
              </w:rPr>
            </w:pPr>
          </w:p>
          <w:p w:rsidR="006D0930" w:rsidRDefault="006D0930" w:rsidP="008A410A">
            <w:pPr>
              <w:spacing w:line="300" w:lineRule="auto"/>
              <w:rPr>
                <w:rFonts w:ascii="仿宋_GB2312" w:eastAsia="仿宋_GB2312" w:hAnsi="Courier New" w:cs="Courier New" w:hint="eastAsia"/>
                <w:color w:val="000000"/>
                <w:kern w:val="0"/>
                <w:sz w:val="24"/>
              </w:rPr>
            </w:pPr>
          </w:p>
          <w:p w:rsidR="006D0930" w:rsidRDefault="006D0930" w:rsidP="008A410A">
            <w:pPr>
              <w:spacing w:line="300" w:lineRule="auto"/>
              <w:rPr>
                <w:rFonts w:ascii="仿宋_GB2312" w:eastAsia="仿宋_GB2312" w:hAnsi="Courier New" w:cs="Courier New" w:hint="eastAsia"/>
                <w:color w:val="000000"/>
                <w:kern w:val="0"/>
                <w:sz w:val="24"/>
              </w:rPr>
            </w:pPr>
          </w:p>
          <w:p w:rsidR="006D0930" w:rsidRDefault="006D0930" w:rsidP="008A410A">
            <w:pPr>
              <w:spacing w:line="300" w:lineRule="auto"/>
              <w:rPr>
                <w:rFonts w:ascii="仿宋_GB2312" w:eastAsia="仿宋_GB2312" w:hAnsi="Courier New" w:cs="Courier New"/>
                <w:color w:val="000000"/>
                <w:kern w:val="0"/>
                <w:sz w:val="24"/>
              </w:rPr>
            </w:pPr>
          </w:p>
          <w:p w:rsidR="006D0930" w:rsidRDefault="006D0930" w:rsidP="008A410A">
            <w:pPr>
              <w:spacing w:line="300" w:lineRule="auto"/>
              <w:ind w:firstLineChars="437" w:firstLine="1049"/>
              <w:rPr>
                <w:rFonts w:ascii="仿宋_GB2312" w:eastAsia="仿宋_GB2312" w:hAnsi="Courier New" w:cs="Courier New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Courier New" w:cs="Courier New"/>
                <w:color w:val="000000"/>
                <w:kern w:val="0"/>
                <w:sz w:val="24"/>
              </w:rPr>
              <w:t xml:space="preserve">   </w:t>
            </w:r>
          </w:p>
          <w:p w:rsidR="006D0930" w:rsidRDefault="006D0930" w:rsidP="008A410A">
            <w:pPr>
              <w:spacing w:line="300" w:lineRule="auto"/>
              <w:ind w:firstLineChars="437" w:firstLine="1049"/>
              <w:rPr>
                <w:rFonts w:ascii="仿宋_GB2312" w:eastAsia="仿宋_GB2312" w:hAnsi="Courier New" w:cs="Courier New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Courier New" w:cs="Courier New"/>
                <w:color w:val="000000"/>
                <w:kern w:val="0"/>
                <w:sz w:val="24"/>
              </w:rPr>
              <w:t xml:space="preserve">                           </w:t>
            </w:r>
          </w:p>
          <w:p w:rsidR="006D0930" w:rsidRDefault="006D0930" w:rsidP="008A410A">
            <w:pPr>
              <w:spacing w:line="300" w:lineRule="auto"/>
              <w:ind w:firstLine="480"/>
              <w:rPr>
                <w:rFonts w:ascii="仿宋_GB2312" w:eastAsia="仿宋_GB2312" w:hAnsi="Courier New" w:cs="Courier New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Courier New" w:cs="Courier New"/>
                <w:color w:val="000000"/>
                <w:kern w:val="0"/>
                <w:sz w:val="24"/>
              </w:rPr>
              <w:t xml:space="preserve">                                                 </w:t>
            </w:r>
          </w:p>
        </w:tc>
      </w:tr>
    </w:tbl>
    <w:p w:rsidR="006D0930" w:rsidRDefault="006D0930" w:rsidP="006D0930">
      <w:pPr>
        <w:jc w:val="center"/>
        <w:rPr>
          <w:rFonts w:ascii="方正小标宋简体" w:eastAsia="方正小标宋简体" w:hAnsi="华文中宋" w:cs="Courier New" w:hint="eastAsia"/>
          <w:b/>
          <w:color w:val="000000"/>
          <w:kern w:val="0"/>
          <w:sz w:val="36"/>
          <w:szCs w:val="36"/>
        </w:rPr>
        <w:sectPr w:rsidR="006D0930">
          <w:pgSz w:w="11906" w:h="16838"/>
          <w:pgMar w:top="1440" w:right="1800" w:bottom="1440" w:left="1800" w:header="851" w:footer="992" w:gutter="0"/>
          <w:pgNumType w:fmt="numberInDash"/>
          <w:cols w:space="720"/>
          <w:titlePg/>
          <w:docGrid w:linePitch="312"/>
        </w:sectPr>
      </w:pPr>
    </w:p>
    <w:p w:rsidR="006D0930" w:rsidRDefault="006D0930" w:rsidP="006D0930">
      <w:pPr>
        <w:jc w:val="center"/>
        <w:rPr>
          <w:rFonts w:ascii="方正小标宋简体" w:eastAsia="方正小标宋简体" w:hAnsi="华文中宋" w:cs="Courier New" w:hint="eastAsia"/>
          <w:b/>
          <w:color w:val="000000"/>
          <w:kern w:val="0"/>
          <w:sz w:val="36"/>
          <w:szCs w:val="36"/>
        </w:rPr>
      </w:pPr>
    </w:p>
    <w:p w:rsidR="006D0930" w:rsidRDefault="006D0930" w:rsidP="006D0930">
      <w:pPr>
        <w:jc w:val="center"/>
        <w:rPr>
          <w:rFonts w:ascii="方正小标宋简体" w:eastAsia="方正小标宋简体" w:hAnsi="华文中宋" w:cs="Courier New" w:hint="eastAsia"/>
          <w:b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华文中宋" w:cs="Courier New" w:hint="eastAsia"/>
          <w:b/>
          <w:color w:val="000000"/>
          <w:kern w:val="0"/>
          <w:sz w:val="36"/>
          <w:szCs w:val="36"/>
        </w:rPr>
        <w:t>全国第六届中小学生艺术展演活动中小学</w:t>
      </w:r>
    </w:p>
    <w:p w:rsidR="006D0930" w:rsidRDefault="006D0930" w:rsidP="006D0930">
      <w:pPr>
        <w:jc w:val="center"/>
        <w:rPr>
          <w:rFonts w:ascii="方正小标宋简体" w:eastAsia="方正小标宋简体" w:hAnsi="华文中宋" w:cs="Courier New" w:hint="eastAsia"/>
          <w:b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华文中宋" w:cs="Courier New" w:hint="eastAsia"/>
          <w:b/>
          <w:color w:val="000000"/>
          <w:kern w:val="0"/>
          <w:sz w:val="36"/>
          <w:szCs w:val="36"/>
        </w:rPr>
        <w:t>美育改革创新优秀案例代码说明</w:t>
      </w:r>
    </w:p>
    <w:p w:rsidR="006D0930" w:rsidRDefault="006D0930" w:rsidP="006D0930">
      <w:pPr>
        <w:spacing w:line="300" w:lineRule="auto"/>
        <w:rPr>
          <w:b/>
          <w:color w:val="000000"/>
          <w:kern w:val="0"/>
        </w:rPr>
      </w:pPr>
    </w:p>
    <w:p w:rsidR="006D0930" w:rsidRDefault="006D0930" w:rsidP="006D0930">
      <w:pPr>
        <w:spacing w:line="300" w:lineRule="auto"/>
        <w:ind w:firstLineChars="588" w:firstLine="1240"/>
        <w:rPr>
          <w:b/>
          <w:color w:val="000000"/>
          <w:kern w:val="0"/>
        </w:rPr>
      </w:pPr>
      <w:r>
        <w:rPr>
          <w:rFonts w:hint="eastAsia"/>
          <w:b/>
          <w:color w:val="000000"/>
          <w:kern w:val="0"/>
        </w:rPr>
        <w:t>地区代码（第</w:t>
      </w:r>
      <w:r>
        <w:rPr>
          <w:b/>
          <w:color w:val="000000"/>
          <w:kern w:val="0"/>
        </w:rPr>
        <w:t>1</w:t>
      </w:r>
      <w:r>
        <w:rPr>
          <w:rFonts w:hint="eastAsia"/>
          <w:b/>
          <w:color w:val="000000"/>
          <w:kern w:val="0"/>
        </w:rPr>
        <w:t>、</w:t>
      </w:r>
      <w:r>
        <w:rPr>
          <w:b/>
          <w:color w:val="000000"/>
          <w:kern w:val="0"/>
        </w:rPr>
        <w:t>2</w:t>
      </w:r>
      <w:r>
        <w:rPr>
          <w:rFonts w:hint="eastAsia"/>
          <w:b/>
          <w:color w:val="000000"/>
          <w:kern w:val="0"/>
        </w:rPr>
        <w:t>位）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1440"/>
        <w:gridCol w:w="1800"/>
        <w:gridCol w:w="1440"/>
      </w:tblGrid>
      <w:tr w:rsidR="006D0930" w:rsidTr="008A410A">
        <w:trPr>
          <w:jc w:val="center"/>
        </w:trPr>
        <w:tc>
          <w:tcPr>
            <w:tcW w:w="136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北京市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湖南省</w:t>
            </w:r>
          </w:p>
        </w:tc>
        <w:tc>
          <w:tcPr>
            <w:tcW w:w="144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28</w:t>
            </w:r>
          </w:p>
        </w:tc>
      </w:tr>
      <w:tr w:rsidR="006D0930" w:rsidTr="008A410A">
        <w:trPr>
          <w:jc w:val="center"/>
        </w:trPr>
        <w:tc>
          <w:tcPr>
            <w:tcW w:w="136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天津市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广东省</w:t>
            </w:r>
          </w:p>
        </w:tc>
        <w:tc>
          <w:tcPr>
            <w:tcW w:w="144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6D0930" w:rsidTr="008A410A">
        <w:trPr>
          <w:jc w:val="center"/>
        </w:trPr>
        <w:tc>
          <w:tcPr>
            <w:tcW w:w="136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河北省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广西壮族自治区</w:t>
            </w:r>
          </w:p>
        </w:tc>
        <w:tc>
          <w:tcPr>
            <w:tcW w:w="144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6D0930" w:rsidTr="008A410A">
        <w:trPr>
          <w:jc w:val="center"/>
        </w:trPr>
        <w:tc>
          <w:tcPr>
            <w:tcW w:w="136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山西省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海南省</w:t>
            </w:r>
          </w:p>
        </w:tc>
        <w:tc>
          <w:tcPr>
            <w:tcW w:w="144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6D0930" w:rsidTr="008A410A">
        <w:trPr>
          <w:jc w:val="center"/>
        </w:trPr>
        <w:tc>
          <w:tcPr>
            <w:tcW w:w="136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内蒙古自治区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重庆市</w:t>
            </w:r>
          </w:p>
        </w:tc>
        <w:tc>
          <w:tcPr>
            <w:tcW w:w="144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32</w:t>
            </w:r>
          </w:p>
        </w:tc>
      </w:tr>
      <w:tr w:rsidR="006D0930" w:rsidTr="008A410A">
        <w:trPr>
          <w:jc w:val="center"/>
        </w:trPr>
        <w:tc>
          <w:tcPr>
            <w:tcW w:w="136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辽宁省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四川省</w:t>
            </w:r>
          </w:p>
        </w:tc>
        <w:tc>
          <w:tcPr>
            <w:tcW w:w="144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6D0930" w:rsidTr="008A410A">
        <w:trPr>
          <w:jc w:val="center"/>
        </w:trPr>
        <w:tc>
          <w:tcPr>
            <w:tcW w:w="136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吉林省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贵州省</w:t>
            </w:r>
          </w:p>
        </w:tc>
        <w:tc>
          <w:tcPr>
            <w:tcW w:w="144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34</w:t>
            </w:r>
          </w:p>
        </w:tc>
      </w:tr>
      <w:tr w:rsidR="006D0930" w:rsidTr="008A410A">
        <w:trPr>
          <w:jc w:val="center"/>
        </w:trPr>
        <w:tc>
          <w:tcPr>
            <w:tcW w:w="136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黑龙江省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云南省</w:t>
            </w:r>
          </w:p>
        </w:tc>
        <w:tc>
          <w:tcPr>
            <w:tcW w:w="144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6D0930" w:rsidTr="008A410A">
        <w:trPr>
          <w:jc w:val="center"/>
        </w:trPr>
        <w:tc>
          <w:tcPr>
            <w:tcW w:w="136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上海市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西藏自治区</w:t>
            </w:r>
          </w:p>
        </w:tc>
        <w:tc>
          <w:tcPr>
            <w:tcW w:w="144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6D0930" w:rsidTr="008A410A">
        <w:trPr>
          <w:jc w:val="center"/>
        </w:trPr>
        <w:tc>
          <w:tcPr>
            <w:tcW w:w="136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江苏省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陕西省</w:t>
            </w:r>
          </w:p>
        </w:tc>
        <w:tc>
          <w:tcPr>
            <w:tcW w:w="144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37</w:t>
            </w:r>
          </w:p>
        </w:tc>
      </w:tr>
      <w:tr w:rsidR="006D0930" w:rsidTr="008A410A">
        <w:trPr>
          <w:jc w:val="center"/>
        </w:trPr>
        <w:tc>
          <w:tcPr>
            <w:tcW w:w="136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浙江省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甘肃省</w:t>
            </w:r>
          </w:p>
        </w:tc>
        <w:tc>
          <w:tcPr>
            <w:tcW w:w="144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6D0930" w:rsidTr="008A410A">
        <w:trPr>
          <w:jc w:val="center"/>
        </w:trPr>
        <w:tc>
          <w:tcPr>
            <w:tcW w:w="136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安徽省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青海省</w:t>
            </w:r>
          </w:p>
        </w:tc>
        <w:tc>
          <w:tcPr>
            <w:tcW w:w="144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39</w:t>
            </w:r>
          </w:p>
        </w:tc>
      </w:tr>
      <w:tr w:rsidR="006D0930" w:rsidTr="008A410A">
        <w:trPr>
          <w:jc w:val="center"/>
        </w:trPr>
        <w:tc>
          <w:tcPr>
            <w:tcW w:w="136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福建省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宁夏回族自治区</w:t>
            </w:r>
          </w:p>
        </w:tc>
        <w:tc>
          <w:tcPr>
            <w:tcW w:w="144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6D0930" w:rsidTr="008A410A">
        <w:trPr>
          <w:jc w:val="center"/>
        </w:trPr>
        <w:tc>
          <w:tcPr>
            <w:tcW w:w="136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江西省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新疆维吾尔自治区</w:t>
            </w:r>
          </w:p>
        </w:tc>
        <w:tc>
          <w:tcPr>
            <w:tcW w:w="144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41</w:t>
            </w:r>
          </w:p>
        </w:tc>
      </w:tr>
      <w:tr w:rsidR="006D0930" w:rsidTr="008A410A">
        <w:trPr>
          <w:jc w:val="center"/>
        </w:trPr>
        <w:tc>
          <w:tcPr>
            <w:tcW w:w="136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新疆生产建设兵团</w:t>
            </w:r>
          </w:p>
        </w:tc>
        <w:tc>
          <w:tcPr>
            <w:tcW w:w="144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42</w:t>
            </w:r>
          </w:p>
        </w:tc>
      </w:tr>
      <w:tr w:rsidR="006D0930" w:rsidTr="008A410A">
        <w:trPr>
          <w:jc w:val="center"/>
        </w:trPr>
        <w:tc>
          <w:tcPr>
            <w:tcW w:w="136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河南省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香港特别行政区</w:t>
            </w:r>
          </w:p>
        </w:tc>
        <w:tc>
          <w:tcPr>
            <w:tcW w:w="144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</w:tr>
      <w:tr w:rsidR="006D0930" w:rsidTr="008A410A">
        <w:trPr>
          <w:jc w:val="center"/>
        </w:trPr>
        <w:tc>
          <w:tcPr>
            <w:tcW w:w="136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湖北省</w:t>
            </w:r>
          </w:p>
        </w:tc>
        <w:tc>
          <w:tcPr>
            <w:tcW w:w="1440" w:type="dxa"/>
            <w:tcBorders>
              <w:righ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800" w:type="dxa"/>
            <w:tcBorders>
              <w:left w:val="double" w:sz="4" w:space="0" w:color="auto"/>
            </w:tcBorders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澳门特别行政区</w:t>
            </w:r>
          </w:p>
        </w:tc>
        <w:tc>
          <w:tcPr>
            <w:tcW w:w="144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</w:tr>
    </w:tbl>
    <w:p w:rsidR="006D0930" w:rsidRDefault="006D0930" w:rsidP="006D0930">
      <w:pPr>
        <w:rPr>
          <w:color w:val="000000"/>
          <w:kern w:val="0"/>
        </w:rPr>
      </w:pPr>
    </w:p>
    <w:p w:rsidR="006D0930" w:rsidRDefault="006D0930" w:rsidP="006D0930">
      <w:pPr>
        <w:spacing w:line="300" w:lineRule="auto"/>
        <w:ind w:firstLineChars="588" w:firstLine="1240"/>
        <w:rPr>
          <w:b/>
          <w:color w:val="000000"/>
          <w:kern w:val="0"/>
        </w:rPr>
      </w:pPr>
      <w:r>
        <w:rPr>
          <w:rFonts w:hint="eastAsia"/>
          <w:b/>
          <w:color w:val="000000"/>
          <w:kern w:val="0"/>
        </w:rPr>
        <w:t>案例类别代码（第</w:t>
      </w:r>
      <w:r>
        <w:rPr>
          <w:rFonts w:hint="eastAsia"/>
          <w:b/>
          <w:color w:val="000000"/>
          <w:kern w:val="0"/>
        </w:rPr>
        <w:t>3</w:t>
      </w:r>
      <w:r>
        <w:rPr>
          <w:rFonts w:hint="eastAsia"/>
          <w:b/>
          <w:color w:val="000000"/>
          <w:kern w:val="0"/>
        </w:rPr>
        <w:t>、</w:t>
      </w:r>
      <w:r>
        <w:rPr>
          <w:rFonts w:hint="eastAsia"/>
          <w:b/>
          <w:color w:val="000000"/>
          <w:kern w:val="0"/>
        </w:rPr>
        <w:t>4</w:t>
      </w:r>
      <w:r>
        <w:rPr>
          <w:rFonts w:hint="eastAsia"/>
          <w:b/>
          <w:color w:val="000000"/>
          <w:kern w:val="0"/>
        </w:rPr>
        <w:t>位）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90"/>
        <w:gridCol w:w="2658"/>
      </w:tblGrid>
      <w:tr w:rsidR="006D0930" w:rsidTr="008A410A">
        <w:trPr>
          <w:jc w:val="center"/>
        </w:trPr>
        <w:tc>
          <w:tcPr>
            <w:tcW w:w="339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中小学美育教师队伍建设</w:t>
            </w:r>
          </w:p>
        </w:tc>
        <w:tc>
          <w:tcPr>
            <w:tcW w:w="265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01</w:t>
            </w:r>
          </w:p>
        </w:tc>
      </w:tr>
      <w:tr w:rsidR="006D0930" w:rsidTr="008A410A">
        <w:trPr>
          <w:jc w:val="center"/>
        </w:trPr>
        <w:tc>
          <w:tcPr>
            <w:tcW w:w="339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中小学艺术课程建设与教学改革</w:t>
            </w:r>
          </w:p>
        </w:tc>
        <w:tc>
          <w:tcPr>
            <w:tcW w:w="265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02</w:t>
            </w:r>
          </w:p>
        </w:tc>
      </w:tr>
      <w:tr w:rsidR="006D0930" w:rsidTr="008A410A">
        <w:trPr>
          <w:jc w:val="center"/>
        </w:trPr>
        <w:tc>
          <w:tcPr>
            <w:tcW w:w="339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中华优秀文化艺术传承</w:t>
            </w:r>
          </w:p>
        </w:tc>
        <w:tc>
          <w:tcPr>
            <w:tcW w:w="265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</w:tr>
      <w:tr w:rsidR="006D0930" w:rsidTr="008A410A">
        <w:trPr>
          <w:jc w:val="center"/>
        </w:trPr>
        <w:tc>
          <w:tcPr>
            <w:tcW w:w="339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学生艺术社团及实践工作坊建设</w:t>
            </w:r>
          </w:p>
        </w:tc>
        <w:tc>
          <w:tcPr>
            <w:tcW w:w="265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</w:t>
            </w:r>
          </w:p>
        </w:tc>
      </w:tr>
      <w:tr w:rsidR="006D0930" w:rsidTr="008A410A">
        <w:trPr>
          <w:jc w:val="center"/>
        </w:trPr>
        <w:tc>
          <w:tcPr>
            <w:tcW w:w="339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农村学校艺术教育实验县建设</w:t>
            </w:r>
          </w:p>
        </w:tc>
        <w:tc>
          <w:tcPr>
            <w:tcW w:w="265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</w:t>
            </w:r>
          </w:p>
        </w:tc>
      </w:tr>
      <w:tr w:rsidR="006D0930" w:rsidTr="008A410A">
        <w:trPr>
          <w:jc w:val="center"/>
        </w:trPr>
        <w:tc>
          <w:tcPr>
            <w:tcW w:w="339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美育保障机制构建</w:t>
            </w:r>
          </w:p>
        </w:tc>
        <w:tc>
          <w:tcPr>
            <w:tcW w:w="265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</w:t>
            </w:r>
          </w:p>
        </w:tc>
      </w:tr>
      <w:tr w:rsidR="006D0930" w:rsidTr="008A410A">
        <w:trPr>
          <w:jc w:val="center"/>
        </w:trPr>
        <w:tc>
          <w:tcPr>
            <w:tcW w:w="339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协同育人机制构建</w:t>
            </w:r>
          </w:p>
        </w:tc>
        <w:tc>
          <w:tcPr>
            <w:tcW w:w="265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</w:t>
            </w:r>
          </w:p>
        </w:tc>
      </w:tr>
      <w:tr w:rsidR="006D0930" w:rsidTr="008A410A">
        <w:trPr>
          <w:jc w:val="center"/>
        </w:trPr>
        <w:tc>
          <w:tcPr>
            <w:tcW w:w="339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校园文化环境育人</w:t>
            </w:r>
          </w:p>
        </w:tc>
        <w:tc>
          <w:tcPr>
            <w:tcW w:w="265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08</w:t>
            </w:r>
          </w:p>
        </w:tc>
      </w:tr>
      <w:tr w:rsidR="006D0930" w:rsidTr="008A410A">
        <w:trPr>
          <w:jc w:val="center"/>
        </w:trPr>
        <w:tc>
          <w:tcPr>
            <w:tcW w:w="339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中小学生艺术素质评价</w:t>
            </w:r>
          </w:p>
        </w:tc>
        <w:tc>
          <w:tcPr>
            <w:tcW w:w="265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09</w:t>
            </w:r>
          </w:p>
        </w:tc>
      </w:tr>
      <w:tr w:rsidR="006D0930" w:rsidTr="008A410A">
        <w:trPr>
          <w:jc w:val="center"/>
        </w:trPr>
        <w:tc>
          <w:tcPr>
            <w:tcW w:w="3390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区域学校美育考核评价机制构建</w:t>
            </w:r>
          </w:p>
        </w:tc>
        <w:tc>
          <w:tcPr>
            <w:tcW w:w="2658" w:type="dxa"/>
            <w:vAlign w:val="center"/>
          </w:tcPr>
          <w:p w:rsidR="006D0930" w:rsidRDefault="006D0930" w:rsidP="008A410A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</w:tr>
    </w:tbl>
    <w:p w:rsidR="006D0930" w:rsidRDefault="006D0930" w:rsidP="006D0930">
      <w:pPr>
        <w:snapToGrid w:val="0"/>
        <w:spacing w:beforeLines="50" w:before="156" w:line="300" w:lineRule="exact"/>
        <w:ind w:firstLineChars="200" w:firstLine="420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说明：论文代码由以上4位数字和字母构成。例如：北京市某区申报中小学生艺术素质评价的案例，代码为1109；福建省某中学申报学生艺术社团建设的案例，代码为</w:t>
      </w:r>
      <w:r>
        <w:rPr>
          <w:rFonts w:ascii="宋体" w:hAnsi="宋体" w:cs="宋体"/>
          <w:color w:val="000000"/>
          <w:kern w:val="0"/>
          <w:szCs w:val="21"/>
        </w:rPr>
        <w:t>23</w:t>
      </w:r>
      <w:r>
        <w:rPr>
          <w:rFonts w:ascii="宋体" w:hAnsi="宋体" w:cs="宋体" w:hint="eastAsia"/>
          <w:color w:val="000000"/>
          <w:kern w:val="0"/>
          <w:szCs w:val="21"/>
        </w:rPr>
        <w:t>04。</w:t>
      </w:r>
    </w:p>
    <w:p w:rsidR="00831AEE" w:rsidRPr="006D0930" w:rsidRDefault="00831AEE" w:rsidP="006D0930">
      <w:bookmarkStart w:id="0" w:name="_GoBack"/>
      <w:bookmarkEnd w:id="0"/>
    </w:p>
    <w:sectPr w:rsidR="00831AEE" w:rsidRPr="006D09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930"/>
    <w:rsid w:val="006D0930"/>
    <w:rsid w:val="00831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9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9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2017-11-20T03:08:00Z</dcterms:created>
  <dcterms:modified xsi:type="dcterms:W3CDTF">2017-11-20T03:09:00Z</dcterms:modified>
</cp:coreProperties>
</file>