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82" w:rsidRPr="000E6761" w:rsidRDefault="006026E9">
      <w:pPr>
        <w:rPr>
          <w:rFonts w:ascii="黑体" w:eastAsia="黑体" w:hAnsi="黑体"/>
          <w:sz w:val="32"/>
          <w:szCs w:val="32"/>
        </w:rPr>
      </w:pPr>
      <w:r w:rsidRPr="000E6761">
        <w:rPr>
          <w:rFonts w:ascii="黑体" w:eastAsia="黑体" w:hAnsi="黑体" w:hint="eastAsia"/>
          <w:sz w:val="32"/>
          <w:szCs w:val="32"/>
        </w:rPr>
        <w:t>附件</w:t>
      </w:r>
    </w:p>
    <w:p w:rsidR="006026E9" w:rsidRPr="00316807" w:rsidRDefault="006026E9" w:rsidP="006026E9">
      <w:pPr>
        <w:jc w:val="center"/>
        <w:rPr>
          <w:rFonts w:asciiTheme="minorEastAsia" w:hAnsiTheme="minorEastAsia"/>
          <w:b/>
          <w:sz w:val="32"/>
          <w:szCs w:val="32"/>
        </w:rPr>
      </w:pPr>
      <w:r w:rsidRPr="00316807">
        <w:rPr>
          <w:rFonts w:asciiTheme="minorEastAsia" w:hAnsiTheme="minorEastAsia" w:hint="eastAsia"/>
          <w:b/>
          <w:sz w:val="32"/>
          <w:szCs w:val="32"/>
        </w:rPr>
        <w:t>首批国家教材建设重点研究基地名单</w:t>
      </w:r>
    </w:p>
    <w:p w:rsidR="006026E9" w:rsidRDefault="006026E9" w:rsidP="006026E9">
      <w:pPr>
        <w:jc w:val="center"/>
        <w:rPr>
          <w:rFonts w:ascii="仿宋" w:eastAsia="仿宋" w:hAnsi="仿宋"/>
          <w:sz w:val="32"/>
          <w:szCs w:val="32"/>
        </w:rPr>
      </w:pPr>
    </w:p>
    <w:tbl>
      <w:tblPr>
        <w:tblStyle w:val="a3"/>
        <w:tblW w:w="0" w:type="auto"/>
        <w:jc w:val="center"/>
        <w:tblLook w:val="04A0"/>
      </w:tblPr>
      <w:tblGrid>
        <w:gridCol w:w="675"/>
        <w:gridCol w:w="2694"/>
        <w:gridCol w:w="5153"/>
      </w:tblGrid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Pr="006026E9" w:rsidRDefault="006026E9" w:rsidP="006026E9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6026E9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2694" w:type="dxa"/>
            <w:vAlign w:val="center"/>
          </w:tcPr>
          <w:p w:rsidR="006026E9" w:rsidRPr="006026E9" w:rsidRDefault="006026E9" w:rsidP="006026E9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6026E9">
              <w:rPr>
                <w:rFonts w:ascii="仿宋" w:eastAsia="仿宋" w:hAnsi="仿宋" w:hint="eastAsia"/>
                <w:b/>
                <w:sz w:val="32"/>
                <w:szCs w:val="32"/>
              </w:rPr>
              <w:t>所在单位（学校）</w:t>
            </w:r>
          </w:p>
          <w:p w:rsidR="006026E9" w:rsidRPr="006026E9" w:rsidRDefault="006026E9" w:rsidP="006026E9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6026E9">
              <w:rPr>
                <w:rFonts w:ascii="仿宋" w:eastAsia="仿宋" w:hAnsi="仿宋" w:hint="eastAsia"/>
                <w:b/>
                <w:sz w:val="32"/>
                <w:szCs w:val="32"/>
              </w:rPr>
              <w:t>名称</w:t>
            </w:r>
          </w:p>
        </w:tc>
        <w:tc>
          <w:tcPr>
            <w:tcW w:w="5153" w:type="dxa"/>
            <w:vAlign w:val="center"/>
          </w:tcPr>
          <w:p w:rsidR="006026E9" w:rsidRPr="006026E9" w:rsidRDefault="006026E9" w:rsidP="006026E9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6026E9">
              <w:rPr>
                <w:rFonts w:ascii="仿宋" w:eastAsia="仿宋" w:hAnsi="仿宋" w:hint="eastAsia"/>
                <w:b/>
                <w:sz w:val="32"/>
                <w:szCs w:val="32"/>
              </w:rPr>
              <w:t>基地名称</w:t>
            </w:r>
          </w:p>
        </w:tc>
      </w:tr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2694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北京师范大学</w:t>
            </w:r>
          </w:p>
        </w:tc>
        <w:tc>
          <w:tcPr>
            <w:tcW w:w="5153" w:type="dxa"/>
            <w:vAlign w:val="center"/>
          </w:tcPr>
          <w:p w:rsidR="006026E9" w:rsidRDefault="006026E9" w:rsidP="009F7885">
            <w:pPr>
              <w:spacing w:line="5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7B6966">
              <w:rPr>
                <w:rFonts w:ascii="仿宋" w:eastAsia="仿宋" w:hAnsi="仿宋" w:hint="eastAsia"/>
                <w:sz w:val="32"/>
                <w:szCs w:val="32"/>
              </w:rPr>
              <w:t>大中小学德育一体化教材研究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基地</w:t>
            </w:r>
          </w:p>
        </w:tc>
      </w:tr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694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云南大学</w:t>
            </w:r>
          </w:p>
        </w:tc>
        <w:tc>
          <w:tcPr>
            <w:tcW w:w="5153" w:type="dxa"/>
            <w:vAlign w:val="center"/>
          </w:tcPr>
          <w:p w:rsidR="006026E9" w:rsidRDefault="006026E9" w:rsidP="006026E9">
            <w:pPr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B6966">
              <w:rPr>
                <w:rFonts w:ascii="仿宋" w:eastAsia="仿宋" w:hAnsi="仿宋" w:hint="eastAsia"/>
                <w:sz w:val="32"/>
                <w:szCs w:val="32"/>
              </w:rPr>
              <w:t>民族教育教材建设和管理政策研究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基地</w:t>
            </w:r>
          </w:p>
        </w:tc>
      </w:tr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2694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华东师范大学</w:t>
            </w:r>
          </w:p>
        </w:tc>
        <w:tc>
          <w:tcPr>
            <w:tcW w:w="5153" w:type="dxa"/>
            <w:vAlign w:val="center"/>
          </w:tcPr>
          <w:p w:rsidR="006026E9" w:rsidRDefault="006026E9" w:rsidP="006026E9">
            <w:pPr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B6966">
              <w:rPr>
                <w:rFonts w:ascii="仿宋" w:eastAsia="仿宋" w:hAnsi="仿宋" w:hint="eastAsia"/>
                <w:sz w:val="32"/>
                <w:szCs w:val="32"/>
              </w:rPr>
              <w:t>职业教育教材建设和管理政策研究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基地</w:t>
            </w:r>
          </w:p>
        </w:tc>
      </w:tr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2694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人民教育出版社</w:t>
            </w:r>
          </w:p>
        </w:tc>
        <w:tc>
          <w:tcPr>
            <w:tcW w:w="5153" w:type="dxa"/>
            <w:vAlign w:val="center"/>
          </w:tcPr>
          <w:p w:rsidR="006026E9" w:rsidRDefault="006026E9" w:rsidP="006026E9">
            <w:pPr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B6966">
              <w:rPr>
                <w:rFonts w:ascii="仿宋" w:eastAsia="仿宋" w:hAnsi="仿宋" w:hint="eastAsia"/>
                <w:sz w:val="32"/>
                <w:szCs w:val="32"/>
              </w:rPr>
              <w:t>中小学（含中职）道德与法治（思想政治）教材</w:t>
            </w:r>
            <w:r w:rsidR="000E6761">
              <w:rPr>
                <w:rFonts w:ascii="仿宋" w:eastAsia="仿宋" w:hAnsi="仿宋" w:hint="eastAsia"/>
                <w:sz w:val="32"/>
                <w:szCs w:val="32"/>
              </w:rPr>
              <w:t>研究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基地</w:t>
            </w:r>
          </w:p>
        </w:tc>
      </w:tr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2694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北京师范大学</w:t>
            </w:r>
          </w:p>
        </w:tc>
        <w:tc>
          <w:tcPr>
            <w:tcW w:w="5153" w:type="dxa"/>
            <w:vAlign w:val="center"/>
          </w:tcPr>
          <w:p w:rsidR="006026E9" w:rsidRDefault="006026E9" w:rsidP="006026E9">
            <w:pPr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B6966">
              <w:rPr>
                <w:rFonts w:ascii="仿宋" w:eastAsia="仿宋" w:hAnsi="仿宋" w:hint="eastAsia"/>
                <w:sz w:val="32"/>
                <w:szCs w:val="32"/>
              </w:rPr>
              <w:t>中小学（含中职）语文教材</w:t>
            </w:r>
            <w:r w:rsidR="000E6761">
              <w:rPr>
                <w:rFonts w:ascii="仿宋" w:eastAsia="仿宋" w:hAnsi="仿宋" w:hint="eastAsia"/>
                <w:sz w:val="32"/>
                <w:szCs w:val="32"/>
              </w:rPr>
              <w:t>研究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基地</w:t>
            </w:r>
          </w:p>
        </w:tc>
      </w:tr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2694" w:type="dxa"/>
            <w:vAlign w:val="center"/>
          </w:tcPr>
          <w:p w:rsidR="006026E9" w:rsidRDefault="000066A0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华中</w:t>
            </w:r>
            <w:r w:rsidR="006026E9">
              <w:rPr>
                <w:rFonts w:ascii="仿宋" w:eastAsia="仿宋" w:hAnsi="仿宋" w:hint="eastAsia"/>
                <w:sz w:val="32"/>
                <w:szCs w:val="32"/>
              </w:rPr>
              <w:t>师范大学</w:t>
            </w:r>
          </w:p>
        </w:tc>
        <w:tc>
          <w:tcPr>
            <w:tcW w:w="5153" w:type="dxa"/>
            <w:vAlign w:val="center"/>
          </w:tcPr>
          <w:p w:rsidR="006026E9" w:rsidRDefault="006026E9" w:rsidP="006026E9">
            <w:pPr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B6966">
              <w:rPr>
                <w:rFonts w:ascii="仿宋" w:eastAsia="仿宋" w:hAnsi="仿宋" w:hint="eastAsia"/>
                <w:sz w:val="32"/>
                <w:szCs w:val="32"/>
              </w:rPr>
              <w:t>中小学（含中职）历史教材</w:t>
            </w:r>
            <w:r w:rsidR="000E6761">
              <w:rPr>
                <w:rFonts w:ascii="仿宋" w:eastAsia="仿宋" w:hAnsi="仿宋" w:hint="eastAsia"/>
                <w:sz w:val="32"/>
                <w:szCs w:val="32"/>
              </w:rPr>
              <w:t>研究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基地</w:t>
            </w:r>
          </w:p>
        </w:tc>
      </w:tr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2694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南开大学</w:t>
            </w:r>
          </w:p>
        </w:tc>
        <w:tc>
          <w:tcPr>
            <w:tcW w:w="5153" w:type="dxa"/>
            <w:vAlign w:val="center"/>
          </w:tcPr>
          <w:p w:rsidR="006026E9" w:rsidRPr="00394891" w:rsidRDefault="006026E9" w:rsidP="006026E9">
            <w:pPr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高校思想政治理论课</w:t>
            </w:r>
            <w:r w:rsidRPr="00394891">
              <w:rPr>
                <w:rFonts w:ascii="仿宋" w:eastAsia="仿宋" w:hAnsi="仿宋" w:hint="eastAsia"/>
                <w:sz w:val="32"/>
                <w:szCs w:val="32"/>
              </w:rPr>
              <w:t>马克思主义基本原理概论教材</w:t>
            </w:r>
            <w:r w:rsidR="000E6761">
              <w:rPr>
                <w:rFonts w:ascii="仿宋" w:eastAsia="仿宋" w:hAnsi="仿宋" w:hint="eastAsia"/>
                <w:sz w:val="32"/>
                <w:szCs w:val="32"/>
              </w:rPr>
              <w:t>研究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基地</w:t>
            </w:r>
          </w:p>
        </w:tc>
      </w:tr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2694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北京大学</w:t>
            </w:r>
          </w:p>
        </w:tc>
        <w:tc>
          <w:tcPr>
            <w:tcW w:w="5153" w:type="dxa"/>
            <w:vAlign w:val="center"/>
          </w:tcPr>
          <w:p w:rsidR="006026E9" w:rsidRDefault="006026E9" w:rsidP="006026E9">
            <w:pPr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高校思想政治理论课</w:t>
            </w:r>
            <w:r w:rsidRPr="007B6966">
              <w:rPr>
                <w:rFonts w:ascii="仿宋" w:eastAsia="仿宋" w:hAnsi="仿宋" w:hint="eastAsia"/>
                <w:sz w:val="32"/>
                <w:szCs w:val="32"/>
              </w:rPr>
              <w:t>毛泽东思想和中国特色社会主义理论体系概论</w:t>
            </w:r>
          </w:p>
          <w:p w:rsidR="006026E9" w:rsidRDefault="006026E9" w:rsidP="006026E9">
            <w:pPr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B6966">
              <w:rPr>
                <w:rFonts w:ascii="仿宋" w:eastAsia="仿宋" w:hAnsi="仿宋" w:hint="eastAsia"/>
                <w:sz w:val="32"/>
                <w:szCs w:val="32"/>
              </w:rPr>
              <w:t>教材</w:t>
            </w:r>
            <w:r w:rsidR="000E6761">
              <w:rPr>
                <w:rFonts w:ascii="仿宋" w:eastAsia="仿宋" w:hAnsi="仿宋" w:hint="eastAsia"/>
                <w:sz w:val="32"/>
                <w:szCs w:val="32"/>
              </w:rPr>
              <w:t>研究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基地</w:t>
            </w:r>
          </w:p>
        </w:tc>
      </w:tr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2694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清华大学</w:t>
            </w:r>
          </w:p>
        </w:tc>
        <w:tc>
          <w:tcPr>
            <w:tcW w:w="5153" w:type="dxa"/>
            <w:vAlign w:val="center"/>
          </w:tcPr>
          <w:p w:rsidR="006026E9" w:rsidRDefault="006026E9" w:rsidP="006026E9">
            <w:pPr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高校思想政治理论课</w:t>
            </w:r>
            <w:r w:rsidRPr="007B6966">
              <w:rPr>
                <w:rFonts w:ascii="仿宋" w:eastAsia="仿宋" w:hAnsi="仿宋" w:hint="eastAsia"/>
                <w:sz w:val="32"/>
                <w:szCs w:val="32"/>
              </w:rPr>
              <w:t>思想道德修养与法律基础教材</w:t>
            </w:r>
            <w:r w:rsidR="000E6761">
              <w:rPr>
                <w:rFonts w:ascii="仿宋" w:eastAsia="仿宋" w:hAnsi="仿宋" w:hint="eastAsia"/>
                <w:sz w:val="32"/>
                <w:szCs w:val="32"/>
              </w:rPr>
              <w:t>研究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基地</w:t>
            </w:r>
          </w:p>
        </w:tc>
      </w:tr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2694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中国人民大学</w:t>
            </w:r>
          </w:p>
        </w:tc>
        <w:tc>
          <w:tcPr>
            <w:tcW w:w="5153" w:type="dxa"/>
            <w:vAlign w:val="center"/>
          </w:tcPr>
          <w:p w:rsidR="006026E9" w:rsidRDefault="006026E9" w:rsidP="006026E9">
            <w:pPr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B6966">
              <w:rPr>
                <w:rFonts w:ascii="仿宋" w:eastAsia="仿宋" w:hAnsi="仿宋" w:hint="eastAsia"/>
                <w:sz w:val="32"/>
                <w:szCs w:val="32"/>
              </w:rPr>
              <w:t>高校经济学教材</w:t>
            </w:r>
            <w:r w:rsidR="000E6761">
              <w:rPr>
                <w:rFonts w:ascii="仿宋" w:eastAsia="仿宋" w:hAnsi="仿宋" w:hint="eastAsia"/>
                <w:sz w:val="32"/>
                <w:szCs w:val="32"/>
              </w:rPr>
              <w:t>研究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基地</w:t>
            </w:r>
          </w:p>
        </w:tc>
      </w:tr>
      <w:tr w:rsidR="006026E9" w:rsidTr="006026E9">
        <w:trPr>
          <w:jc w:val="center"/>
        </w:trPr>
        <w:tc>
          <w:tcPr>
            <w:tcW w:w="675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11</w:t>
            </w:r>
          </w:p>
        </w:tc>
        <w:tc>
          <w:tcPr>
            <w:tcW w:w="2694" w:type="dxa"/>
            <w:vAlign w:val="center"/>
          </w:tcPr>
          <w:p w:rsidR="006026E9" w:rsidRDefault="006026E9" w:rsidP="006026E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复旦大学</w:t>
            </w:r>
          </w:p>
        </w:tc>
        <w:tc>
          <w:tcPr>
            <w:tcW w:w="5153" w:type="dxa"/>
            <w:vAlign w:val="center"/>
          </w:tcPr>
          <w:p w:rsidR="006026E9" w:rsidRDefault="006026E9" w:rsidP="006026E9">
            <w:pPr>
              <w:spacing w:line="50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7B6966">
              <w:rPr>
                <w:rFonts w:ascii="仿宋" w:eastAsia="仿宋" w:hAnsi="仿宋" w:hint="eastAsia"/>
                <w:sz w:val="32"/>
                <w:szCs w:val="32"/>
              </w:rPr>
              <w:t>高校新闻学教材</w:t>
            </w:r>
            <w:r w:rsidR="005D45D5">
              <w:rPr>
                <w:rFonts w:ascii="仿宋" w:eastAsia="仿宋" w:hAnsi="仿宋" w:hint="eastAsia"/>
                <w:sz w:val="32"/>
                <w:szCs w:val="32"/>
              </w:rPr>
              <w:t>研究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基地</w:t>
            </w:r>
          </w:p>
        </w:tc>
      </w:tr>
    </w:tbl>
    <w:p w:rsidR="006026E9" w:rsidRPr="006026E9" w:rsidRDefault="006026E9" w:rsidP="003A7384">
      <w:pPr>
        <w:rPr>
          <w:rFonts w:ascii="仿宋" w:eastAsia="仿宋" w:hAnsi="仿宋"/>
          <w:sz w:val="32"/>
          <w:szCs w:val="32"/>
        </w:rPr>
      </w:pPr>
    </w:p>
    <w:sectPr w:rsidR="006026E9" w:rsidRPr="006026E9" w:rsidSect="00AE7D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7F1" w:rsidRDefault="002947F1" w:rsidP="000E6761">
      <w:r>
        <w:separator/>
      </w:r>
    </w:p>
  </w:endnote>
  <w:endnote w:type="continuationSeparator" w:id="1">
    <w:p w:rsidR="002947F1" w:rsidRDefault="002947F1" w:rsidP="000E67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7F1" w:rsidRDefault="002947F1" w:rsidP="000E6761">
      <w:r>
        <w:separator/>
      </w:r>
    </w:p>
  </w:footnote>
  <w:footnote w:type="continuationSeparator" w:id="1">
    <w:p w:rsidR="002947F1" w:rsidRDefault="002947F1" w:rsidP="000E67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6E9"/>
    <w:rsid w:val="000066A0"/>
    <w:rsid w:val="000E6761"/>
    <w:rsid w:val="002947F1"/>
    <w:rsid w:val="00316807"/>
    <w:rsid w:val="003A7384"/>
    <w:rsid w:val="00526F42"/>
    <w:rsid w:val="005D45D5"/>
    <w:rsid w:val="006026E9"/>
    <w:rsid w:val="00603FD0"/>
    <w:rsid w:val="006407A0"/>
    <w:rsid w:val="00AE7D82"/>
    <w:rsid w:val="00BE28F5"/>
    <w:rsid w:val="00BF4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26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E6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E676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E6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E67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6</cp:revision>
  <cp:lastPrinted>2019-02-13T03:42:00Z</cp:lastPrinted>
  <dcterms:created xsi:type="dcterms:W3CDTF">2019-01-28T08:27:00Z</dcterms:created>
  <dcterms:modified xsi:type="dcterms:W3CDTF">2019-02-13T10:02:00Z</dcterms:modified>
</cp:coreProperties>
</file>